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33" w:rsidRDefault="00476637" w:rsidP="006F2733">
      <w:pPr>
        <w:pStyle w:val="Standard"/>
      </w:pPr>
      <w:r>
        <w:t>EL AGOSTADERO DE URBÍA SE HA QUEDADO VACÍO</w:t>
      </w:r>
    </w:p>
    <w:p w:rsidR="00D53232" w:rsidRDefault="00D53232" w:rsidP="006F2733">
      <w:pPr>
        <w:pStyle w:val="Standard"/>
      </w:pPr>
    </w:p>
    <w:p w:rsidR="00D53232" w:rsidRDefault="00D53232" w:rsidP="006F2733">
      <w:pPr>
        <w:pStyle w:val="Standard"/>
      </w:pPr>
      <w:r>
        <w:t>Jose Ramón Hidalgo Gastón</w:t>
      </w:r>
    </w:p>
    <w:p w:rsidR="006F2733" w:rsidRDefault="006F2733" w:rsidP="006F2733">
      <w:pPr>
        <w:pStyle w:val="Standard"/>
      </w:pPr>
    </w:p>
    <w:p w:rsidR="00802077" w:rsidRDefault="006F2733" w:rsidP="006F2733">
      <w:pPr>
        <w:pStyle w:val="Standard"/>
        <w:jc w:val="both"/>
      </w:pPr>
      <w:r>
        <w:t>A mediados de diciembre</w:t>
      </w:r>
      <w:r w:rsidR="00802077">
        <w:t xml:space="preserve"> 2013,</w:t>
      </w:r>
      <w:r>
        <w:t xml:space="preserve"> un aficionado a la naturaleza hizo un recorrido por una posible vía pecuaria desde </w:t>
      </w:r>
      <w:proofErr w:type="spellStart"/>
      <w:r>
        <w:t>Aran</w:t>
      </w:r>
      <w:r w:rsidR="00802077">
        <w:t>tzazu</w:t>
      </w:r>
      <w:proofErr w:type="spellEnd"/>
      <w:r w:rsidR="00802077">
        <w:t>, en el municipio de Oñate</w:t>
      </w:r>
      <w:r>
        <w:t>, hasta las praderas de Urb</w:t>
      </w:r>
      <w:r w:rsidR="00C50DDC">
        <w:t>í</w:t>
      </w:r>
      <w:r>
        <w:t>a, para comprobar si los pastores y los rebaños han bajado a su otro hogar</w:t>
      </w:r>
      <w:r w:rsidR="00802077">
        <w:t>,</w:t>
      </w:r>
      <w:r>
        <w:t xml:space="preserve"> en tierras más cálidas del </w:t>
      </w:r>
      <w:proofErr w:type="spellStart"/>
      <w:r>
        <w:t>GoiherriGipuzkoano</w:t>
      </w:r>
      <w:proofErr w:type="spellEnd"/>
      <w:r>
        <w:t>.</w:t>
      </w:r>
    </w:p>
    <w:p w:rsidR="00802077" w:rsidRDefault="00802077" w:rsidP="006F2733">
      <w:pPr>
        <w:pStyle w:val="Standard"/>
        <w:jc w:val="both"/>
      </w:pPr>
    </w:p>
    <w:p w:rsidR="006F2733" w:rsidRDefault="006F2733" w:rsidP="006F2733">
      <w:pPr>
        <w:pStyle w:val="Standard"/>
        <w:jc w:val="both"/>
      </w:pPr>
      <w:r>
        <w:t xml:space="preserve">Este camino sin amojonar es muy utilizado por aficionados a la montaña.La pista avanza por un hayedo durante gran parte del recorrido. Sin embargo hay algunas zonas con árboles de repoblación, por lo que </w:t>
      </w:r>
      <w:r w:rsidR="00802077">
        <w:t>s</w:t>
      </w:r>
      <w:r>
        <w:t>ería interesante sustituir est</w:t>
      </w:r>
      <w:r w:rsidR="00802077">
        <w:t>os árboles por otros autóctonos</w:t>
      </w:r>
      <w:r>
        <w:t xml:space="preserve"> con un buen trabajo de silvicultura</w:t>
      </w:r>
      <w:r w:rsidR="00802077">
        <w:t>,</w:t>
      </w:r>
      <w:r>
        <w:t xml:space="preserve"> ya que nos encontramos en el parque natural de </w:t>
      </w:r>
      <w:proofErr w:type="spellStart"/>
      <w:r>
        <w:t>Aizkorri-Aratz</w:t>
      </w:r>
      <w:proofErr w:type="spellEnd"/>
      <w:r>
        <w:t>.</w:t>
      </w:r>
    </w:p>
    <w:p w:rsidR="006F2733" w:rsidRDefault="006F2733" w:rsidP="006F2733">
      <w:pPr>
        <w:pStyle w:val="Standard"/>
        <w:jc w:val="both"/>
      </w:pPr>
    </w:p>
    <w:p w:rsidR="006F2733" w:rsidRDefault="006F2733" w:rsidP="006F2733">
      <w:pPr>
        <w:pStyle w:val="Standard"/>
        <w:jc w:val="both"/>
      </w:pPr>
      <w:r>
        <w:t>Cruzamos varios arr</w:t>
      </w:r>
      <w:r w:rsidR="00802077">
        <w:t>oyos procedentes de las cumbres</w:t>
      </w:r>
      <w:r>
        <w:t xml:space="preserve"> afluentes del rio Deba</w:t>
      </w:r>
      <w:r w:rsidR="00802077">
        <w:t>,</w:t>
      </w:r>
      <w:r>
        <w:t xml:space="preserve"> uno de los más importantes de </w:t>
      </w:r>
      <w:proofErr w:type="spellStart"/>
      <w:r>
        <w:t>Gipuzkoa</w:t>
      </w:r>
      <w:proofErr w:type="spellEnd"/>
      <w:r>
        <w:t>. Por el collado</w:t>
      </w:r>
      <w:r w:rsidR="00802077">
        <w:t xml:space="preserve"> de </w:t>
      </w:r>
      <w:proofErr w:type="spellStart"/>
      <w:r w:rsidR="00802077">
        <w:t>Elorra</w:t>
      </w:r>
      <w:proofErr w:type="spellEnd"/>
      <w:r>
        <w:t>, a 1160 m de altitu</w:t>
      </w:r>
      <w:r w:rsidR="00C50DDC">
        <w:t>d</w:t>
      </w:r>
      <w:r w:rsidR="00802077">
        <w:t>,</w:t>
      </w:r>
      <w:r w:rsidR="00C50DDC">
        <w:t xml:space="preserve"> entramos en las campas de Urbí</w:t>
      </w:r>
      <w:r>
        <w:t xml:space="preserve">a, terrenos de la </w:t>
      </w:r>
      <w:proofErr w:type="spellStart"/>
      <w:r>
        <w:t>parzoneria</w:t>
      </w:r>
      <w:proofErr w:type="spellEnd"/>
      <w:r>
        <w:t xml:space="preserve"> general de </w:t>
      </w:r>
      <w:proofErr w:type="spellStart"/>
      <w:r>
        <w:t>Gipuzkoa</w:t>
      </w:r>
      <w:proofErr w:type="spellEnd"/>
      <w:r>
        <w:t xml:space="preserve"> y Alaba,  caminando junto a la valla que delimita una </w:t>
      </w:r>
      <w:proofErr w:type="spellStart"/>
      <w:r>
        <w:t>microreserva</w:t>
      </w:r>
      <w:r w:rsidR="00802077">
        <w:t>que</w:t>
      </w:r>
      <w:proofErr w:type="spellEnd"/>
      <w:r w:rsidR="00802077">
        <w:t xml:space="preserve"> protege</w:t>
      </w:r>
      <w:r>
        <w:t xml:space="preserve"> una planta muy valiosa.Grandes manchones de nieve cubren  ya amplias zonas de las praderas.  En otras sin embargo la hierba esta verde y algunas yeguas pastan soportando el viento.</w:t>
      </w:r>
    </w:p>
    <w:p w:rsidR="006F2733" w:rsidRDefault="006F2733" w:rsidP="006F2733">
      <w:pPr>
        <w:pStyle w:val="Standard"/>
        <w:jc w:val="both"/>
      </w:pPr>
    </w:p>
    <w:p w:rsidR="006F2733" w:rsidRDefault="006F2733" w:rsidP="006F2733">
      <w:pPr>
        <w:pStyle w:val="Standard"/>
        <w:jc w:val="both"/>
      </w:pPr>
      <w:r>
        <w:t>Los rebaños de ovejas latxas ya no están, las txabolas están cerradas y preparadas para pasar el invierno. Aunque tienen permiso para permanecer aquí hasta finales de febrero han bajado por la nieve y las bajas temperaturas. Una vez más se ha completado el círculo que se lleva repitiendo desde</w:t>
      </w:r>
      <w:r w:rsidR="0047076A">
        <w:t xml:space="preserve"> hace</w:t>
      </w:r>
      <w:r>
        <w:t xml:space="preserve"> por lo menos 5000 años.</w:t>
      </w:r>
    </w:p>
    <w:p w:rsidR="006F2733" w:rsidRDefault="006F2733" w:rsidP="006F2733">
      <w:pPr>
        <w:pStyle w:val="Standard"/>
        <w:jc w:val="both"/>
      </w:pPr>
    </w:p>
    <w:p w:rsidR="006F2733" w:rsidRDefault="006F2733" w:rsidP="006F2733">
      <w:pPr>
        <w:pStyle w:val="Standard"/>
        <w:jc w:val="both"/>
      </w:pPr>
      <w:r>
        <w:t>La trashumancia y la ganadería extensiva, con gran valor cultural y natural, tendría que recibir más cuidado y apoyo por parte del Gobierno Vasco, con la redacción del Libro Blanco de la trashumancia y la ganadería extensiva y con medidas políticas reales, en vez de discursos vacíos.Que así sea.</w:t>
      </w:r>
    </w:p>
    <w:p w:rsidR="0070446F" w:rsidRDefault="0070446F" w:rsidP="006F2733">
      <w:pPr>
        <w:jc w:val="both"/>
      </w:pPr>
    </w:p>
    <w:p w:rsidR="00D53232" w:rsidRDefault="00D53232" w:rsidP="00D53232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Jose Ramón Hidalgo Gastón</w:t>
      </w:r>
    </w:p>
    <w:p w:rsidR="003B5F84" w:rsidRDefault="00D53232" w:rsidP="006F27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26 de diciembre de 2013</w:t>
      </w:r>
    </w:p>
    <w:p w:rsidR="003B5F84" w:rsidRDefault="003B5F84" w:rsidP="006F2733">
      <w:pPr>
        <w:jc w:val="both"/>
      </w:pPr>
    </w:p>
    <w:p w:rsidR="003B5F84" w:rsidRDefault="003B5F84" w:rsidP="006F2733">
      <w:pPr>
        <w:jc w:val="both"/>
      </w:pPr>
    </w:p>
    <w:p w:rsidR="003B5F84" w:rsidRDefault="003B5F84" w:rsidP="006F2733">
      <w:pPr>
        <w:jc w:val="both"/>
      </w:pPr>
    </w:p>
    <w:p w:rsidR="003B5F84" w:rsidRDefault="003B5F84" w:rsidP="006F2733">
      <w:pPr>
        <w:jc w:val="both"/>
      </w:pPr>
    </w:p>
    <w:p w:rsidR="003B5F84" w:rsidRDefault="003B5F84" w:rsidP="006F2733">
      <w:pPr>
        <w:jc w:val="both"/>
      </w:pPr>
    </w:p>
    <w:p w:rsidR="003B5F84" w:rsidRDefault="003B5F84" w:rsidP="006F2733">
      <w:pPr>
        <w:jc w:val="both"/>
      </w:pPr>
    </w:p>
    <w:p w:rsidR="003B5F84" w:rsidRDefault="003B5F84" w:rsidP="006F2733">
      <w:pPr>
        <w:jc w:val="both"/>
      </w:pPr>
    </w:p>
    <w:p w:rsidR="00E512A3" w:rsidRDefault="00E512A3" w:rsidP="006F2733">
      <w:pPr>
        <w:jc w:val="both"/>
        <w:rPr>
          <w:noProof/>
          <w:lang w:eastAsia="es-ES"/>
        </w:rPr>
      </w:pPr>
    </w:p>
    <w:p w:rsidR="003B5F84" w:rsidRDefault="00E512A3" w:rsidP="006F2733">
      <w:pPr>
        <w:jc w:val="both"/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-43795</wp:posOffset>
            </wp:positionH>
            <wp:positionV relativeFrom="paragraph">
              <wp:posOffset>-268680</wp:posOffset>
            </wp:positionV>
            <wp:extent cx="5400040" cy="4050030"/>
            <wp:effectExtent l="0" t="0" r="0" b="7620"/>
            <wp:wrapNone/>
            <wp:docPr id="1" name="Imagen 1" descr="C:\Documents and Settings\Usuario\Configuración local\Archivos temporales de Internet\Content.Word\Argazkia3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Configuración local\Archivos temporales de Internet\Content.Word\Argazkia36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12A3" w:rsidRDefault="00E512A3" w:rsidP="006F2733">
      <w:pPr>
        <w:jc w:val="both"/>
      </w:pPr>
    </w:p>
    <w:p w:rsidR="00E512A3" w:rsidRDefault="00E512A3" w:rsidP="006F2733">
      <w:pPr>
        <w:jc w:val="both"/>
      </w:pPr>
    </w:p>
    <w:p w:rsidR="00E512A3" w:rsidRDefault="00E512A3" w:rsidP="006F2733">
      <w:pPr>
        <w:jc w:val="both"/>
      </w:pPr>
    </w:p>
    <w:p w:rsidR="00E512A3" w:rsidRDefault="00E512A3" w:rsidP="006F2733">
      <w:pPr>
        <w:jc w:val="both"/>
      </w:pPr>
    </w:p>
    <w:p w:rsidR="00E512A3" w:rsidRDefault="00E512A3" w:rsidP="006F2733">
      <w:pPr>
        <w:jc w:val="both"/>
      </w:pPr>
    </w:p>
    <w:p w:rsidR="00E512A3" w:rsidRDefault="00E512A3" w:rsidP="006F2733">
      <w:pPr>
        <w:jc w:val="both"/>
      </w:pPr>
    </w:p>
    <w:p w:rsidR="00E512A3" w:rsidRDefault="00E512A3" w:rsidP="006F2733">
      <w:pPr>
        <w:jc w:val="both"/>
      </w:pPr>
    </w:p>
    <w:p w:rsidR="00E512A3" w:rsidRDefault="00E512A3" w:rsidP="006F2733">
      <w:pPr>
        <w:jc w:val="both"/>
      </w:pPr>
    </w:p>
    <w:p w:rsidR="00E512A3" w:rsidRDefault="00E512A3" w:rsidP="006F2733">
      <w:pPr>
        <w:jc w:val="both"/>
      </w:pPr>
    </w:p>
    <w:p w:rsidR="00E512A3" w:rsidRDefault="00E512A3" w:rsidP="006F2733">
      <w:pPr>
        <w:jc w:val="both"/>
      </w:pPr>
    </w:p>
    <w:p w:rsidR="00E512A3" w:rsidRDefault="00E512A3" w:rsidP="006F2733">
      <w:pPr>
        <w:jc w:val="both"/>
      </w:pPr>
    </w:p>
    <w:p w:rsidR="00E512A3" w:rsidRDefault="00E512A3" w:rsidP="006F2733">
      <w:pPr>
        <w:jc w:val="both"/>
      </w:pPr>
    </w:p>
    <w:p w:rsidR="003B5F84" w:rsidRDefault="00E512A3" w:rsidP="006F27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3232">
        <w:t>CAMPAS DE URBÍA</w:t>
      </w:r>
    </w:p>
    <w:p w:rsidR="00E512A3" w:rsidRDefault="00E512A3" w:rsidP="006F27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Foto: Jose Andrés Martín</w:t>
      </w:r>
    </w:p>
    <w:sectPr w:rsidR="00E512A3" w:rsidSect="00AE06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6F2733"/>
    <w:rsid w:val="000E7D23"/>
    <w:rsid w:val="003B5F84"/>
    <w:rsid w:val="0047076A"/>
    <w:rsid w:val="00476637"/>
    <w:rsid w:val="006F2733"/>
    <w:rsid w:val="0070446F"/>
    <w:rsid w:val="00802077"/>
    <w:rsid w:val="00AE06A1"/>
    <w:rsid w:val="00C50DDC"/>
    <w:rsid w:val="00D53232"/>
    <w:rsid w:val="00E51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6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6F273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6F273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Gala</cp:lastModifiedBy>
  <cp:revision>2</cp:revision>
  <dcterms:created xsi:type="dcterms:W3CDTF">2014-01-24T16:31:00Z</dcterms:created>
  <dcterms:modified xsi:type="dcterms:W3CDTF">2014-01-24T16:31:00Z</dcterms:modified>
</cp:coreProperties>
</file>